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CFC" w:rsidRPr="004E4323" w:rsidRDefault="00011CFC" w:rsidP="00011CFC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011CFC" w:rsidRDefault="00011CFC" w:rsidP="00011CFC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011CFC" w:rsidRPr="00715C53" w:rsidRDefault="00011CFC" w:rsidP="00011CFC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011CFC" w:rsidRPr="00715C53" w:rsidTr="00291E89">
        <w:tc>
          <w:tcPr>
            <w:tcW w:w="3532" w:type="dxa"/>
          </w:tcPr>
          <w:p w:rsidR="00011CFC" w:rsidRPr="00B430D0" w:rsidRDefault="00011CFC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011CFC" w:rsidRPr="00B430D0" w:rsidRDefault="00011CFC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011CFC" w:rsidRPr="00B17B37" w:rsidRDefault="00011CFC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011CFC" w:rsidRPr="00715C53" w:rsidRDefault="00983D11" w:rsidP="00011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2 для </w:t>
            </w:r>
            <w:r w:rsidR="00011CFC">
              <w:rPr>
                <w:b/>
                <w:sz w:val="20"/>
                <w:szCs w:val="20"/>
              </w:rPr>
              <w:t xml:space="preserve">дифференцированного зачета по учебной дисциплине </w:t>
            </w:r>
          </w:p>
          <w:p w:rsidR="00011CFC" w:rsidRPr="00715C53" w:rsidRDefault="00011CFC" w:rsidP="00011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011CFC" w:rsidRDefault="00011CFC" w:rsidP="00011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011CFC" w:rsidRDefault="00011CFC" w:rsidP="00011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011CFC" w:rsidRPr="00715C53" w:rsidRDefault="00011CFC" w:rsidP="00011CFC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011CFC" w:rsidRPr="00715C53" w:rsidRDefault="00011CFC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011CFC" w:rsidRPr="00715C53" w:rsidRDefault="00011CFC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011CFC" w:rsidRPr="00715C53" w:rsidRDefault="00011CFC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011CFC" w:rsidRPr="00715C53" w:rsidRDefault="00011CFC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011CFC" w:rsidRPr="00715C53" w:rsidRDefault="00011CFC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011CFC" w:rsidRPr="00715C53" w:rsidRDefault="00011CFC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11CFC" w:rsidRDefault="00011CFC" w:rsidP="00011CFC"/>
    <w:p w:rsidR="00011CFC" w:rsidRDefault="00011CFC" w:rsidP="00011CFC"/>
    <w:p w:rsidR="00011CFC" w:rsidRDefault="00011CFC" w:rsidP="00011CFC">
      <w:pPr>
        <w:jc w:val="center"/>
        <w:rPr>
          <w:b/>
        </w:rPr>
      </w:pPr>
    </w:p>
    <w:p w:rsidR="00011CFC" w:rsidRDefault="00011CFC" w:rsidP="00011CFC">
      <w:pPr>
        <w:jc w:val="right"/>
        <w:rPr>
          <w:b/>
        </w:rPr>
      </w:pPr>
      <w:bookmarkStart w:id="0" w:name="_GoBack"/>
    </w:p>
    <w:bookmarkEnd w:id="0"/>
    <w:p w:rsidR="00011CFC" w:rsidRPr="007403D1" w:rsidRDefault="00011CFC" w:rsidP="00011CFC">
      <w:pPr>
        <w:widowControl w:val="0"/>
        <w:autoSpaceDE w:val="0"/>
        <w:autoSpaceDN w:val="0"/>
        <w:adjustRightInd w:val="0"/>
        <w:jc w:val="both"/>
        <w:rPr>
          <w:b/>
          <w:i/>
          <w:color w:val="000000" w:themeColor="text1"/>
        </w:rPr>
      </w:pPr>
      <w:r w:rsidRPr="007403D1">
        <w:rPr>
          <w:b/>
          <w:color w:val="000000" w:themeColor="text1"/>
        </w:rPr>
        <w:t xml:space="preserve">Задание 1(Письменная работа) </w:t>
      </w:r>
    </w:p>
    <w:p w:rsidR="00011CFC" w:rsidRPr="00030380" w:rsidRDefault="00011CFC" w:rsidP="00011CFC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0380">
        <w:rPr>
          <w:rFonts w:ascii="Times New Roman" w:hAnsi="Times New Roman"/>
          <w:sz w:val="24"/>
          <w:szCs w:val="24"/>
        </w:rPr>
        <w:t>Перечислить  режимы</w:t>
      </w:r>
      <w:proofErr w:type="gramEnd"/>
      <w:r w:rsidRPr="00030380">
        <w:rPr>
          <w:rFonts w:ascii="Times New Roman" w:hAnsi="Times New Roman"/>
          <w:sz w:val="24"/>
          <w:szCs w:val="24"/>
        </w:rPr>
        <w:t xml:space="preserve"> функционирования  системы РСЧС, важнейшие  части РСЧС, руководство  системой РСЧС.</w:t>
      </w:r>
    </w:p>
    <w:p w:rsidR="00011CFC" w:rsidRPr="00030380" w:rsidRDefault="00011CFC" w:rsidP="00011CFC">
      <w:pPr>
        <w:pStyle w:val="a3"/>
        <w:widowControl w:val="0"/>
        <w:autoSpaceDE w:val="0"/>
        <w:autoSpaceDN w:val="0"/>
        <w:adjustRightInd w:val="0"/>
        <w:jc w:val="both"/>
        <w:rPr>
          <w:color w:val="C00000"/>
        </w:rPr>
      </w:pPr>
    </w:p>
    <w:p w:rsidR="00011CFC" w:rsidRPr="00CC0050" w:rsidRDefault="00011CFC" w:rsidP="00011CFC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CC0050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011CFC" w:rsidRPr="00CC0050" w:rsidRDefault="00011CFC" w:rsidP="00011CFC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CC0050">
        <w:rPr>
          <w:rFonts w:ascii="Times New Roman" w:hAnsi="Times New Roman"/>
          <w:i/>
          <w:sz w:val="24"/>
          <w:szCs w:val="24"/>
        </w:rPr>
        <w:t xml:space="preserve">1.Режимы </w:t>
      </w:r>
      <w:proofErr w:type="gramStart"/>
      <w:r w:rsidRPr="00CC0050">
        <w:rPr>
          <w:rFonts w:ascii="Times New Roman" w:hAnsi="Times New Roman"/>
          <w:i/>
          <w:sz w:val="24"/>
          <w:szCs w:val="24"/>
        </w:rPr>
        <w:t>функционирования  системы</w:t>
      </w:r>
      <w:proofErr w:type="gramEnd"/>
      <w:r w:rsidRPr="00CC0050">
        <w:rPr>
          <w:rFonts w:ascii="Times New Roman" w:hAnsi="Times New Roman"/>
          <w:i/>
          <w:sz w:val="24"/>
          <w:szCs w:val="24"/>
        </w:rPr>
        <w:t xml:space="preserve"> РСЧС  перечислены  верно  согласно  учебного  материала</w:t>
      </w:r>
    </w:p>
    <w:p w:rsidR="00011CFC" w:rsidRPr="00CC0050" w:rsidRDefault="00011CFC" w:rsidP="00011CFC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CC0050">
        <w:rPr>
          <w:rFonts w:ascii="Times New Roman" w:hAnsi="Times New Roman"/>
          <w:i/>
          <w:sz w:val="24"/>
          <w:szCs w:val="24"/>
        </w:rPr>
        <w:t>2 .</w:t>
      </w:r>
      <w:proofErr w:type="gramEnd"/>
      <w:r w:rsidRPr="00CC0050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CC0050">
        <w:rPr>
          <w:rFonts w:ascii="Times New Roman" w:hAnsi="Times New Roman"/>
          <w:i/>
          <w:sz w:val="24"/>
          <w:szCs w:val="24"/>
        </w:rPr>
        <w:t>Важнейшие  части</w:t>
      </w:r>
      <w:proofErr w:type="gramEnd"/>
      <w:r w:rsidRPr="00CC0050">
        <w:rPr>
          <w:rFonts w:ascii="Times New Roman" w:hAnsi="Times New Roman"/>
          <w:i/>
          <w:sz w:val="24"/>
          <w:szCs w:val="24"/>
        </w:rPr>
        <w:t xml:space="preserve"> РСЧС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C0050">
        <w:rPr>
          <w:rFonts w:ascii="Times New Roman" w:hAnsi="Times New Roman"/>
          <w:i/>
          <w:sz w:val="24"/>
          <w:szCs w:val="24"/>
        </w:rPr>
        <w:t>перечислены верно согласно  общепринятым нормам</w:t>
      </w:r>
    </w:p>
    <w:p w:rsidR="00011CFC" w:rsidRPr="00CC0050" w:rsidRDefault="00011CFC" w:rsidP="00011CFC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CC0050">
        <w:rPr>
          <w:rFonts w:ascii="Times New Roman" w:hAnsi="Times New Roman"/>
          <w:i/>
          <w:sz w:val="24"/>
          <w:szCs w:val="24"/>
        </w:rPr>
        <w:t xml:space="preserve">3.Знание руководства системой РСЧС </w:t>
      </w:r>
      <w:proofErr w:type="gramStart"/>
      <w:r w:rsidRPr="00CC0050">
        <w:rPr>
          <w:rFonts w:ascii="Times New Roman" w:hAnsi="Times New Roman"/>
          <w:i/>
          <w:sz w:val="24"/>
          <w:szCs w:val="24"/>
        </w:rPr>
        <w:t>продемонстрировано  верно</w:t>
      </w:r>
      <w:proofErr w:type="gramEnd"/>
      <w:r w:rsidRPr="00CC0050">
        <w:rPr>
          <w:rFonts w:ascii="Times New Roman" w:hAnsi="Times New Roman"/>
          <w:i/>
          <w:sz w:val="24"/>
          <w:szCs w:val="24"/>
        </w:rPr>
        <w:t xml:space="preserve"> согласно   законодательству</w:t>
      </w:r>
    </w:p>
    <w:p w:rsidR="00011CFC" w:rsidRDefault="00011CFC" w:rsidP="00011CFC">
      <w:pPr>
        <w:rPr>
          <w:b/>
        </w:rPr>
      </w:pPr>
      <w:proofErr w:type="gramStart"/>
      <w:r w:rsidRPr="007403D1">
        <w:rPr>
          <w:b/>
        </w:rPr>
        <w:t>Задание  2</w:t>
      </w:r>
      <w:proofErr w:type="gramEnd"/>
      <w:r w:rsidRPr="007403D1">
        <w:rPr>
          <w:b/>
        </w:rPr>
        <w:t xml:space="preserve"> (Практическая работа)</w:t>
      </w:r>
    </w:p>
    <w:p w:rsidR="00011CFC" w:rsidRDefault="00011CFC" w:rsidP="00011CFC">
      <w:pPr>
        <w:rPr>
          <w:b/>
        </w:rPr>
      </w:pPr>
    </w:p>
    <w:p w:rsidR="00011CFC" w:rsidRPr="00CC0050" w:rsidRDefault="00011CFC" w:rsidP="00011CFC">
      <w:pPr>
        <w:jc w:val="both"/>
      </w:pPr>
      <w:r>
        <w:rPr>
          <w:color w:val="C00000"/>
        </w:rPr>
        <w:t xml:space="preserve">             </w:t>
      </w:r>
      <w:r w:rsidRPr="00CC0050">
        <w:t xml:space="preserve">Решить следующую ситуационную задачу: </w:t>
      </w:r>
    </w:p>
    <w:p w:rsidR="00011CFC" w:rsidRPr="00CC0050" w:rsidRDefault="00011CFC" w:rsidP="00011CFC">
      <w:pPr>
        <w:tabs>
          <w:tab w:val="left" w:pos="1260"/>
        </w:tabs>
        <w:ind w:firstLine="900"/>
        <w:jc w:val="both"/>
      </w:pPr>
      <w:r w:rsidRPr="00CC0050">
        <w:t xml:space="preserve"> В сковороде на включённой плите загорелось масло, которое вы разогревали. </w:t>
      </w:r>
    </w:p>
    <w:p w:rsidR="00011CFC" w:rsidRPr="00CC0050" w:rsidRDefault="00011CFC" w:rsidP="00011CFC">
      <w:pPr>
        <w:tabs>
          <w:tab w:val="left" w:pos="1260"/>
        </w:tabs>
        <w:ind w:firstLine="900"/>
        <w:jc w:val="both"/>
      </w:pPr>
      <w:r w:rsidRPr="00CC0050">
        <w:t xml:space="preserve">Задание: Ваши действия по сохранению личной безопасности в подобной ситуации? </w:t>
      </w:r>
    </w:p>
    <w:p w:rsidR="00011CFC" w:rsidRPr="00CC0050" w:rsidRDefault="00011CFC" w:rsidP="00011CFC">
      <w:pPr>
        <w:jc w:val="both"/>
      </w:pPr>
    </w:p>
    <w:p w:rsidR="00011CFC" w:rsidRPr="00CC0050" w:rsidRDefault="00011CFC" w:rsidP="00011CFC">
      <w:pPr>
        <w:jc w:val="both"/>
        <w:rPr>
          <w:b/>
          <w:i/>
        </w:rPr>
      </w:pPr>
      <w:proofErr w:type="gramStart"/>
      <w:r w:rsidRPr="00CC0050">
        <w:rPr>
          <w:b/>
          <w:i/>
        </w:rPr>
        <w:t>Критерии  оценки</w:t>
      </w:r>
      <w:proofErr w:type="gramEnd"/>
      <w:r w:rsidRPr="00CC0050">
        <w:rPr>
          <w:b/>
          <w:i/>
        </w:rPr>
        <w:t>:</w:t>
      </w:r>
    </w:p>
    <w:p w:rsidR="00011CFC" w:rsidRPr="00CC0050" w:rsidRDefault="00011CFC" w:rsidP="00011CFC">
      <w:pPr>
        <w:jc w:val="both"/>
        <w:rPr>
          <w:i/>
        </w:rPr>
      </w:pPr>
      <w:r w:rsidRPr="00CC0050">
        <w:rPr>
          <w:i/>
        </w:rPr>
        <w:t xml:space="preserve">1. Уровень опасности ЧС определен верно согласно учебному материалу. </w:t>
      </w:r>
    </w:p>
    <w:p w:rsidR="00011CFC" w:rsidRPr="00CC0050" w:rsidRDefault="00011CFC" w:rsidP="00011CFC">
      <w:pPr>
        <w:jc w:val="both"/>
        <w:rPr>
          <w:i/>
        </w:rPr>
      </w:pPr>
      <w:r w:rsidRPr="00CC0050">
        <w:rPr>
          <w:i/>
        </w:rPr>
        <w:t>2. Действия по сохранению личной безопасности в подобной ситуации выбраны правильно согласно создавшейся ситуации.</w:t>
      </w:r>
    </w:p>
    <w:p w:rsidR="00011CFC" w:rsidRPr="00CC0050" w:rsidRDefault="00011CFC" w:rsidP="00011CFC">
      <w:pPr>
        <w:jc w:val="both"/>
        <w:rPr>
          <w:i/>
        </w:rPr>
      </w:pPr>
      <w:r w:rsidRPr="00CC0050">
        <w:rPr>
          <w:i/>
        </w:rPr>
        <w:t>3. Способы тушения огня в данной ситуации подобраны верно согласно учебному материалу.</w:t>
      </w:r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rPr>
          <w:b/>
        </w:rPr>
      </w:pPr>
    </w:p>
    <w:p w:rsidR="00CE3EF7" w:rsidRDefault="00CE3EF7" w:rsidP="00011CFC">
      <w:pPr>
        <w:rPr>
          <w:b/>
        </w:rPr>
      </w:pPr>
    </w:p>
    <w:p w:rsidR="00CE3EF7" w:rsidRDefault="00CE3EF7" w:rsidP="00011CFC">
      <w:pPr>
        <w:rPr>
          <w:b/>
        </w:rPr>
      </w:pPr>
    </w:p>
    <w:p w:rsidR="00CE3EF7" w:rsidRDefault="00CE3EF7" w:rsidP="00011CFC">
      <w:pPr>
        <w:rPr>
          <w:b/>
        </w:rPr>
      </w:pPr>
    </w:p>
    <w:p w:rsidR="00CE3EF7" w:rsidRDefault="00CE3EF7" w:rsidP="00011CFC">
      <w:pPr>
        <w:rPr>
          <w:b/>
        </w:rPr>
      </w:pPr>
    </w:p>
    <w:p w:rsidR="00CE3EF7" w:rsidRDefault="00CE3EF7" w:rsidP="00011CFC">
      <w:pPr>
        <w:rPr>
          <w:b/>
        </w:rPr>
      </w:pPr>
    </w:p>
    <w:p w:rsidR="00CE3EF7" w:rsidRDefault="00CE3EF7" w:rsidP="00011CFC">
      <w:pPr>
        <w:rPr>
          <w:b/>
        </w:rPr>
      </w:pPr>
    </w:p>
    <w:p w:rsidR="00CE3EF7" w:rsidRDefault="00CE3EF7" w:rsidP="00011CFC">
      <w:pPr>
        <w:rPr>
          <w:b/>
        </w:rPr>
      </w:pPr>
    </w:p>
    <w:p w:rsidR="00011CFC" w:rsidRDefault="00011CFC" w:rsidP="00011CFC">
      <w:pPr>
        <w:jc w:val="right"/>
        <w:rPr>
          <w:b/>
        </w:rPr>
      </w:pPr>
      <w:r>
        <w:rPr>
          <w:b/>
        </w:rPr>
        <w:t xml:space="preserve">Преподаватель ______________В.М. </w:t>
      </w:r>
      <w:proofErr w:type="spellStart"/>
      <w:r>
        <w:rPr>
          <w:b/>
        </w:rPr>
        <w:t>Витушкин</w:t>
      </w:r>
      <w:proofErr w:type="spellEnd"/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jc w:val="right"/>
        <w:rPr>
          <w:b/>
        </w:rPr>
      </w:pPr>
    </w:p>
    <w:p w:rsidR="00011CFC" w:rsidRDefault="00011CFC" w:rsidP="00011CFC">
      <w:pPr>
        <w:jc w:val="right"/>
        <w:rPr>
          <w:b/>
        </w:rPr>
      </w:pPr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C4"/>
    <w:rsid w:val="00011CFC"/>
    <w:rsid w:val="00402EEE"/>
    <w:rsid w:val="00697D76"/>
    <w:rsid w:val="007653C4"/>
    <w:rsid w:val="00983D11"/>
    <w:rsid w:val="00CE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90A4"/>
  <w15:chartTrackingRefBased/>
  <w15:docId w15:val="{8CDC3F0F-DD91-4F72-88F6-A9EBC2DA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11CFC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011CF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011C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4</cp:revision>
  <dcterms:created xsi:type="dcterms:W3CDTF">2020-05-20T06:37:00Z</dcterms:created>
  <dcterms:modified xsi:type="dcterms:W3CDTF">2020-05-20T07:09:00Z</dcterms:modified>
</cp:coreProperties>
</file>